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27B" w:rsidRPr="0029627B" w:rsidRDefault="0029627B" w:rsidP="00FA12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9627B">
        <w:rPr>
          <w:rFonts w:ascii="Times New Roman" w:hAnsi="Times New Roman" w:cs="Times New Roman"/>
          <w:sz w:val="28"/>
          <w:szCs w:val="28"/>
        </w:rPr>
        <w:t xml:space="preserve">MIUR – </w:t>
      </w:r>
      <w:r w:rsidR="00183882">
        <w:rPr>
          <w:rFonts w:ascii="Times New Roman" w:hAnsi="Times New Roman" w:cs="Times New Roman"/>
          <w:sz w:val="28"/>
          <w:szCs w:val="28"/>
        </w:rPr>
        <w:t>CORTE DEI CONTI</w:t>
      </w:r>
    </w:p>
    <w:p w:rsidR="005138CA" w:rsidRPr="0029627B" w:rsidRDefault="005138CA" w:rsidP="00FA126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138CA" w:rsidRPr="0029627B" w:rsidRDefault="00CD332B" w:rsidP="00FA126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9627B">
        <w:rPr>
          <w:rFonts w:ascii="Times New Roman" w:hAnsi="Times New Roman" w:cs="Times New Roman"/>
          <w:i/>
          <w:sz w:val="28"/>
          <w:szCs w:val="28"/>
        </w:rPr>
        <w:t xml:space="preserve">Concorso Nazionale </w:t>
      </w:r>
      <w:r w:rsidR="005138CA" w:rsidRPr="0029627B">
        <w:rPr>
          <w:rFonts w:ascii="Times New Roman" w:hAnsi="Times New Roman" w:cs="Times New Roman"/>
          <w:i/>
          <w:sz w:val="28"/>
          <w:szCs w:val="28"/>
        </w:rPr>
        <w:t>“</w:t>
      </w:r>
      <w:r w:rsidR="007C0562">
        <w:rPr>
          <w:rFonts w:ascii="Times New Roman" w:hAnsi="Times New Roman" w:cs="Times New Roman"/>
          <w:i/>
          <w:sz w:val="28"/>
          <w:szCs w:val="28"/>
        </w:rPr>
        <w:t>Riqualifichiamo l’ambiente, proteggiamo la salute</w:t>
      </w:r>
      <w:r w:rsidR="005138CA" w:rsidRPr="0029627B">
        <w:rPr>
          <w:rFonts w:ascii="Times New Roman" w:hAnsi="Times New Roman" w:cs="Times New Roman"/>
          <w:i/>
          <w:sz w:val="28"/>
          <w:szCs w:val="28"/>
        </w:rPr>
        <w:t>”</w:t>
      </w:r>
    </w:p>
    <w:p w:rsidR="00EB57B9" w:rsidRPr="0029627B" w:rsidRDefault="00EB57B9" w:rsidP="00FA1264">
      <w:pPr>
        <w:spacing w:after="0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29627B">
        <w:rPr>
          <w:rFonts w:ascii="Times New Roman" w:hAnsi="Times New Roman" w:cs="Times New Roman"/>
          <w:i/>
          <w:sz w:val="24"/>
          <w:szCs w:val="28"/>
        </w:rPr>
        <w:t>Anno Scolastico 2015/2016</w:t>
      </w:r>
    </w:p>
    <w:p w:rsidR="0057649A" w:rsidRPr="0029627B" w:rsidRDefault="0057649A" w:rsidP="00FA1264">
      <w:pPr>
        <w:spacing w:after="0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5138CA" w:rsidRPr="0029627B" w:rsidRDefault="005138CA" w:rsidP="00FA12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2DA7" w:rsidRPr="0029627B" w:rsidRDefault="005138CA" w:rsidP="00FA12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27B">
        <w:rPr>
          <w:rFonts w:ascii="Times New Roman" w:hAnsi="Times New Roman" w:cs="Times New Roman"/>
          <w:sz w:val="24"/>
          <w:szCs w:val="24"/>
        </w:rPr>
        <w:t>La Commissione valutatrice del concorso “</w:t>
      </w:r>
      <w:r w:rsidR="00183882">
        <w:rPr>
          <w:rFonts w:ascii="Times New Roman" w:hAnsi="Times New Roman" w:cs="Times New Roman"/>
          <w:sz w:val="24"/>
          <w:szCs w:val="24"/>
        </w:rPr>
        <w:t>Riqualifichiamo l’ambiente, proteggiamo la salute</w:t>
      </w:r>
      <w:r w:rsidRPr="0029627B">
        <w:rPr>
          <w:rFonts w:ascii="Times New Roman" w:hAnsi="Times New Roman" w:cs="Times New Roman"/>
          <w:sz w:val="24"/>
          <w:szCs w:val="24"/>
        </w:rPr>
        <w:t xml:space="preserve">”, bandito con nota </w:t>
      </w:r>
      <w:proofErr w:type="spellStart"/>
      <w:r w:rsidRPr="0029627B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29627B">
        <w:rPr>
          <w:rFonts w:ascii="Times New Roman" w:hAnsi="Times New Roman" w:cs="Times New Roman"/>
          <w:sz w:val="24"/>
          <w:szCs w:val="24"/>
        </w:rPr>
        <w:t xml:space="preserve">. </w:t>
      </w:r>
      <w:r w:rsidR="00183882">
        <w:rPr>
          <w:rFonts w:ascii="Times New Roman" w:hAnsi="Times New Roman" w:cs="Times New Roman"/>
          <w:sz w:val="24"/>
          <w:szCs w:val="24"/>
        </w:rPr>
        <w:t>872</w:t>
      </w:r>
      <w:r w:rsidRPr="0029627B">
        <w:rPr>
          <w:rFonts w:ascii="Times New Roman" w:hAnsi="Times New Roman" w:cs="Times New Roman"/>
          <w:sz w:val="24"/>
          <w:szCs w:val="24"/>
        </w:rPr>
        <w:t xml:space="preserve"> del </w:t>
      </w:r>
      <w:r w:rsidR="00CD332B" w:rsidRPr="0029627B">
        <w:rPr>
          <w:rFonts w:ascii="Times New Roman" w:hAnsi="Times New Roman" w:cs="Times New Roman"/>
          <w:sz w:val="24"/>
          <w:szCs w:val="24"/>
        </w:rPr>
        <w:t>1</w:t>
      </w:r>
      <w:r w:rsidR="00183882">
        <w:rPr>
          <w:rFonts w:ascii="Times New Roman" w:hAnsi="Times New Roman" w:cs="Times New Roman"/>
          <w:sz w:val="24"/>
          <w:szCs w:val="24"/>
        </w:rPr>
        <w:t>5.</w:t>
      </w:r>
      <w:r w:rsidR="00CD332B" w:rsidRPr="0029627B">
        <w:rPr>
          <w:rFonts w:ascii="Times New Roman" w:hAnsi="Times New Roman" w:cs="Times New Roman"/>
          <w:sz w:val="24"/>
          <w:szCs w:val="24"/>
        </w:rPr>
        <w:t>0</w:t>
      </w:r>
      <w:r w:rsidR="00183882">
        <w:rPr>
          <w:rFonts w:ascii="Times New Roman" w:hAnsi="Times New Roman" w:cs="Times New Roman"/>
          <w:sz w:val="24"/>
          <w:szCs w:val="24"/>
        </w:rPr>
        <w:t>2</w:t>
      </w:r>
      <w:r w:rsidR="00CD332B" w:rsidRPr="0029627B">
        <w:rPr>
          <w:rFonts w:ascii="Times New Roman" w:hAnsi="Times New Roman" w:cs="Times New Roman"/>
          <w:sz w:val="24"/>
          <w:szCs w:val="24"/>
        </w:rPr>
        <w:t>.201</w:t>
      </w:r>
      <w:r w:rsidR="00183882">
        <w:rPr>
          <w:rFonts w:ascii="Times New Roman" w:hAnsi="Times New Roman" w:cs="Times New Roman"/>
          <w:sz w:val="24"/>
          <w:szCs w:val="24"/>
        </w:rPr>
        <w:t>6</w:t>
      </w:r>
      <w:r w:rsidRPr="0029627B">
        <w:rPr>
          <w:rFonts w:ascii="Times New Roman" w:hAnsi="Times New Roman" w:cs="Times New Roman"/>
          <w:sz w:val="24"/>
          <w:szCs w:val="24"/>
        </w:rPr>
        <w:t>, composta da rappresentanti del Ministero dell’Istruzione, dell’Università e della Ricerca e del</w:t>
      </w:r>
      <w:r w:rsidR="00CD332B" w:rsidRPr="0029627B">
        <w:rPr>
          <w:rFonts w:ascii="Times New Roman" w:hAnsi="Times New Roman" w:cs="Times New Roman"/>
          <w:sz w:val="24"/>
          <w:szCs w:val="24"/>
        </w:rPr>
        <w:t>l</w:t>
      </w:r>
      <w:r w:rsidR="00183882">
        <w:rPr>
          <w:rFonts w:ascii="Times New Roman" w:hAnsi="Times New Roman" w:cs="Times New Roman"/>
          <w:sz w:val="24"/>
          <w:szCs w:val="24"/>
        </w:rPr>
        <w:t>a Corte dei Conti</w:t>
      </w:r>
      <w:r w:rsidRPr="0029627B">
        <w:rPr>
          <w:rFonts w:ascii="Times New Roman" w:hAnsi="Times New Roman" w:cs="Times New Roman"/>
          <w:sz w:val="24"/>
          <w:szCs w:val="24"/>
        </w:rPr>
        <w:t xml:space="preserve">, </w:t>
      </w:r>
      <w:r w:rsidR="00183882">
        <w:rPr>
          <w:rFonts w:ascii="Times New Roman" w:hAnsi="Times New Roman" w:cs="Times New Roman"/>
          <w:sz w:val="24"/>
          <w:szCs w:val="24"/>
        </w:rPr>
        <w:t>a</w:t>
      </w:r>
      <w:r w:rsidR="00952DA7" w:rsidRPr="0029627B">
        <w:rPr>
          <w:rFonts w:ascii="Times New Roman" w:hAnsi="Times New Roman" w:cs="Times New Roman"/>
          <w:sz w:val="24"/>
          <w:szCs w:val="24"/>
        </w:rPr>
        <w:t>l termine delle operazio</w:t>
      </w:r>
      <w:r w:rsidR="00183882">
        <w:rPr>
          <w:rFonts w:ascii="Times New Roman" w:hAnsi="Times New Roman" w:cs="Times New Roman"/>
          <w:sz w:val="24"/>
          <w:szCs w:val="24"/>
        </w:rPr>
        <w:t>ni di valutazione</w:t>
      </w:r>
      <w:r w:rsidR="00952DA7" w:rsidRPr="0029627B">
        <w:rPr>
          <w:rFonts w:ascii="Times New Roman" w:hAnsi="Times New Roman" w:cs="Times New Roman"/>
          <w:sz w:val="24"/>
          <w:szCs w:val="24"/>
        </w:rPr>
        <w:t xml:space="preserve"> ha deliberato quanto segue:</w:t>
      </w:r>
    </w:p>
    <w:p w:rsidR="00952DA7" w:rsidRPr="0029627B" w:rsidRDefault="00952DA7" w:rsidP="00FA12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649A" w:rsidRPr="0029627B" w:rsidRDefault="0057649A" w:rsidP="00FA12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27B">
        <w:rPr>
          <w:rFonts w:ascii="Times New Roman" w:hAnsi="Times New Roman" w:cs="Times New Roman"/>
          <w:b/>
          <w:sz w:val="24"/>
          <w:szCs w:val="24"/>
        </w:rPr>
        <w:t>VINCITORI:</w:t>
      </w:r>
    </w:p>
    <w:p w:rsidR="0057649A" w:rsidRPr="0029627B" w:rsidRDefault="0057649A" w:rsidP="00FA12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49A" w:rsidRPr="0029627B" w:rsidRDefault="00183882" w:rsidP="00FA126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SCUOLA PRIMARIA</w:t>
      </w:r>
    </w:p>
    <w:p w:rsidR="0057649A" w:rsidRPr="0029627B" w:rsidRDefault="0057649A" w:rsidP="00FA126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7649A" w:rsidRPr="0029627B" w:rsidRDefault="0057649A" w:rsidP="00FA1264">
      <w:pPr>
        <w:pStyle w:val="Paragrafoelenco"/>
        <w:numPr>
          <w:ilvl w:val="0"/>
          <w:numId w:val="10"/>
        </w:numPr>
        <w:spacing w:after="0" w:line="25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627B">
        <w:rPr>
          <w:rFonts w:ascii="Times New Roman" w:hAnsi="Times New Roman" w:cs="Times New Roman"/>
          <w:sz w:val="24"/>
          <w:szCs w:val="24"/>
        </w:rPr>
        <w:t>Istituto Comprensivo “</w:t>
      </w:r>
      <w:r w:rsidR="00183882">
        <w:rPr>
          <w:rFonts w:ascii="Times New Roman" w:hAnsi="Times New Roman" w:cs="Times New Roman"/>
          <w:sz w:val="24"/>
          <w:szCs w:val="24"/>
        </w:rPr>
        <w:t xml:space="preserve">Fernanda </w:t>
      </w:r>
      <w:proofErr w:type="spellStart"/>
      <w:r w:rsidR="00183882">
        <w:rPr>
          <w:rFonts w:ascii="Times New Roman" w:hAnsi="Times New Roman" w:cs="Times New Roman"/>
          <w:sz w:val="24"/>
          <w:szCs w:val="24"/>
        </w:rPr>
        <w:t>Imondi</w:t>
      </w:r>
      <w:proofErr w:type="spellEnd"/>
      <w:r w:rsidR="00183882">
        <w:rPr>
          <w:rFonts w:ascii="Times New Roman" w:hAnsi="Times New Roman" w:cs="Times New Roman"/>
          <w:sz w:val="24"/>
          <w:szCs w:val="24"/>
        </w:rPr>
        <w:t xml:space="preserve"> Romagnoli</w:t>
      </w:r>
      <w:r w:rsidRPr="0029627B">
        <w:rPr>
          <w:rFonts w:ascii="Times New Roman" w:hAnsi="Times New Roman" w:cs="Times New Roman"/>
          <w:sz w:val="24"/>
          <w:szCs w:val="24"/>
        </w:rPr>
        <w:t xml:space="preserve">” – </w:t>
      </w:r>
      <w:r w:rsidR="00183882">
        <w:rPr>
          <w:rFonts w:ascii="Times New Roman" w:hAnsi="Times New Roman" w:cs="Times New Roman"/>
          <w:sz w:val="24"/>
          <w:szCs w:val="24"/>
        </w:rPr>
        <w:t>Fabriano (AN)</w:t>
      </w:r>
    </w:p>
    <w:p w:rsidR="0057649A" w:rsidRDefault="0057649A" w:rsidP="00FA1264">
      <w:pPr>
        <w:pStyle w:val="Paragrafoelenco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382E">
        <w:rPr>
          <w:rFonts w:ascii="Times New Roman" w:hAnsi="Times New Roman" w:cs="Times New Roman"/>
          <w:b/>
          <w:sz w:val="24"/>
          <w:szCs w:val="24"/>
        </w:rPr>
        <w:t>Titolo dell’opera:</w:t>
      </w:r>
      <w:r w:rsidRPr="0029627B">
        <w:rPr>
          <w:rFonts w:ascii="Times New Roman" w:hAnsi="Times New Roman" w:cs="Times New Roman"/>
          <w:sz w:val="24"/>
          <w:szCs w:val="24"/>
        </w:rPr>
        <w:t xml:space="preserve"> “</w:t>
      </w:r>
      <w:r w:rsidR="00183882">
        <w:rPr>
          <w:rFonts w:ascii="Times New Roman" w:hAnsi="Times New Roman" w:cs="Times New Roman"/>
          <w:sz w:val="24"/>
          <w:szCs w:val="24"/>
        </w:rPr>
        <w:t xml:space="preserve">Realizzazione di un sistema di acqua </w:t>
      </w:r>
      <w:proofErr w:type="spellStart"/>
      <w:r w:rsidR="00183882">
        <w:rPr>
          <w:rFonts w:ascii="Times New Roman" w:hAnsi="Times New Roman" w:cs="Times New Roman"/>
          <w:sz w:val="24"/>
          <w:szCs w:val="24"/>
        </w:rPr>
        <w:t>ponica</w:t>
      </w:r>
      <w:proofErr w:type="spellEnd"/>
      <w:r w:rsidR="00183882">
        <w:rPr>
          <w:rFonts w:ascii="Times New Roman" w:hAnsi="Times New Roman" w:cs="Times New Roman"/>
          <w:sz w:val="24"/>
          <w:szCs w:val="24"/>
        </w:rPr>
        <w:t>”</w:t>
      </w:r>
    </w:p>
    <w:p w:rsidR="00B0382E" w:rsidRPr="0029627B" w:rsidRDefault="00B0382E" w:rsidP="00FA1264">
      <w:pPr>
        <w:pStyle w:val="Paragrafoelenco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382E">
        <w:rPr>
          <w:rFonts w:ascii="Times New Roman" w:hAnsi="Times New Roman" w:cs="Times New Roman"/>
          <w:b/>
          <w:sz w:val="24"/>
          <w:szCs w:val="24"/>
        </w:rPr>
        <w:t>Motivazioni:</w:t>
      </w:r>
      <w:r>
        <w:rPr>
          <w:rFonts w:ascii="Times New Roman" w:hAnsi="Times New Roman" w:cs="Times New Roman"/>
          <w:sz w:val="24"/>
          <w:szCs w:val="24"/>
        </w:rPr>
        <w:t xml:space="preserve"> la Commissione </w:t>
      </w:r>
      <w:r>
        <w:rPr>
          <w:rFonts w:ascii="Times New Roman" w:eastAsia="Calibri" w:hAnsi="Times New Roman"/>
          <w:sz w:val="24"/>
          <w:szCs w:val="24"/>
        </w:rPr>
        <w:t>ha apprezzato il riferimento ad una leggenda locale poco conosciuta, unita all’attenzione e all’approfondimento della tematica presa in esame. In questo modo si è riusciti ad affrontare in maniera piacevole e coinvolgente una tematica seria attraverso l’utilizzo della favola.</w:t>
      </w:r>
    </w:p>
    <w:p w:rsidR="0057649A" w:rsidRPr="0029627B" w:rsidRDefault="0057649A" w:rsidP="00FA12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649A" w:rsidRPr="0029627B" w:rsidRDefault="00183882" w:rsidP="00FA126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SCUOLA SECONDARIA DI PRIMO GRADO</w:t>
      </w:r>
    </w:p>
    <w:p w:rsidR="0057649A" w:rsidRPr="0029627B" w:rsidRDefault="0057649A" w:rsidP="00FA126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83882" w:rsidRPr="00183882" w:rsidRDefault="0057649A" w:rsidP="00FA1264">
      <w:pPr>
        <w:pStyle w:val="Paragrafoelenco"/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627B">
        <w:rPr>
          <w:rFonts w:ascii="Times New Roman" w:hAnsi="Times New Roman" w:cs="Times New Roman"/>
          <w:sz w:val="24"/>
          <w:szCs w:val="24"/>
        </w:rPr>
        <w:t>Istituto Comprensivo “</w:t>
      </w:r>
      <w:r w:rsidR="00183882">
        <w:rPr>
          <w:rFonts w:ascii="Times New Roman" w:hAnsi="Times New Roman" w:cs="Times New Roman"/>
          <w:sz w:val="24"/>
          <w:szCs w:val="24"/>
        </w:rPr>
        <w:t>Pescara 6 – Benedetto Croce</w:t>
      </w:r>
      <w:r w:rsidRPr="0029627B">
        <w:rPr>
          <w:rFonts w:ascii="Times New Roman" w:hAnsi="Times New Roman" w:cs="Times New Roman"/>
          <w:sz w:val="24"/>
          <w:szCs w:val="24"/>
        </w:rPr>
        <w:t xml:space="preserve">” – </w:t>
      </w:r>
      <w:r w:rsidR="00183882">
        <w:rPr>
          <w:rFonts w:ascii="Times New Roman" w:hAnsi="Times New Roman" w:cs="Times New Roman"/>
          <w:sz w:val="24"/>
          <w:szCs w:val="24"/>
        </w:rPr>
        <w:t>Pescara</w:t>
      </w:r>
    </w:p>
    <w:p w:rsidR="0057649A" w:rsidRDefault="0057649A" w:rsidP="00FA1264">
      <w:pPr>
        <w:pStyle w:val="Paragrafoelenco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382E">
        <w:rPr>
          <w:rFonts w:ascii="Times New Roman" w:hAnsi="Times New Roman" w:cs="Times New Roman"/>
          <w:b/>
          <w:sz w:val="24"/>
          <w:szCs w:val="24"/>
        </w:rPr>
        <w:t>Titolo dell’opera:</w:t>
      </w:r>
      <w:r w:rsidRPr="0029627B">
        <w:rPr>
          <w:rFonts w:ascii="Times New Roman" w:hAnsi="Times New Roman" w:cs="Times New Roman"/>
          <w:sz w:val="24"/>
          <w:szCs w:val="24"/>
        </w:rPr>
        <w:t xml:space="preserve"> “</w:t>
      </w:r>
      <w:r w:rsidR="00183882">
        <w:rPr>
          <w:rFonts w:ascii="Times New Roman" w:hAnsi="Times New Roman" w:cs="Times New Roman"/>
          <w:sz w:val="24"/>
          <w:szCs w:val="24"/>
        </w:rPr>
        <w:t>La bomba ecologica di Bussi sul Tirino</w:t>
      </w:r>
      <w:r w:rsidRPr="0029627B">
        <w:rPr>
          <w:rFonts w:ascii="Times New Roman" w:hAnsi="Times New Roman" w:cs="Times New Roman"/>
          <w:sz w:val="24"/>
          <w:szCs w:val="24"/>
        </w:rPr>
        <w:t>”</w:t>
      </w:r>
    </w:p>
    <w:p w:rsidR="00B0382E" w:rsidRPr="0029627B" w:rsidRDefault="00B0382E" w:rsidP="00FA1264">
      <w:pPr>
        <w:pStyle w:val="Paragrafoelenco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382E">
        <w:rPr>
          <w:rFonts w:ascii="Times New Roman" w:hAnsi="Times New Roman" w:cs="Times New Roman"/>
          <w:b/>
          <w:sz w:val="24"/>
          <w:szCs w:val="24"/>
        </w:rPr>
        <w:t>Motivazioni:</w:t>
      </w:r>
      <w:r>
        <w:rPr>
          <w:rFonts w:ascii="Times New Roman" w:hAnsi="Times New Roman" w:cs="Times New Roman"/>
          <w:sz w:val="24"/>
          <w:szCs w:val="24"/>
        </w:rPr>
        <w:t xml:space="preserve"> la Commissione ha premiato l’elaborato </w:t>
      </w:r>
      <w:r w:rsidRPr="00D57243">
        <w:rPr>
          <w:rFonts w:ascii="Times New Roman" w:eastAsia="Calibri" w:hAnsi="Times New Roman"/>
          <w:sz w:val="24"/>
          <w:szCs w:val="24"/>
        </w:rPr>
        <w:t>per il lavoro di preparazione svolto preliminarmente e la qualità del prodotto stesso, frutto di un’attenta analisi del contesto territoriale di riferimento e di una precisa programmazione progettuale volta alla soluzione del problema</w:t>
      </w:r>
      <w:r>
        <w:rPr>
          <w:rFonts w:ascii="Times New Roman" w:eastAsia="Calibri" w:hAnsi="Times New Roman"/>
          <w:sz w:val="24"/>
          <w:szCs w:val="24"/>
        </w:rPr>
        <w:t xml:space="preserve"> individuato</w:t>
      </w:r>
      <w:r w:rsidRPr="00D57243">
        <w:rPr>
          <w:rFonts w:ascii="Times New Roman" w:eastAsia="Calibri" w:hAnsi="Times New Roman"/>
          <w:sz w:val="24"/>
          <w:szCs w:val="24"/>
        </w:rPr>
        <w:t>.</w:t>
      </w:r>
    </w:p>
    <w:p w:rsidR="0057649A" w:rsidRPr="0029627B" w:rsidRDefault="0057649A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49A" w:rsidRPr="0029627B" w:rsidRDefault="00183882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SCUOLA SECONDARIA DI SECONDO GRADO</w:t>
      </w:r>
    </w:p>
    <w:p w:rsidR="0057649A" w:rsidRPr="0029627B" w:rsidRDefault="0057649A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49A" w:rsidRPr="0029627B" w:rsidRDefault="0057649A" w:rsidP="00FA1264">
      <w:pPr>
        <w:pStyle w:val="Paragrafoelenco"/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627B">
        <w:rPr>
          <w:rFonts w:ascii="Times New Roman" w:hAnsi="Times New Roman" w:cs="Times New Roman"/>
          <w:sz w:val="24"/>
          <w:szCs w:val="24"/>
        </w:rPr>
        <w:t xml:space="preserve">Istituto </w:t>
      </w:r>
      <w:r w:rsidR="00183882">
        <w:rPr>
          <w:rFonts w:ascii="Times New Roman" w:hAnsi="Times New Roman" w:cs="Times New Roman"/>
          <w:sz w:val="24"/>
          <w:szCs w:val="24"/>
        </w:rPr>
        <w:t>di Istruzione Superiore</w:t>
      </w:r>
      <w:r w:rsidR="00FA1264">
        <w:rPr>
          <w:rFonts w:ascii="Times New Roman" w:hAnsi="Times New Roman" w:cs="Times New Roman"/>
          <w:sz w:val="24"/>
          <w:szCs w:val="24"/>
        </w:rPr>
        <w:t xml:space="preserve"> “Levi - Ponti</w:t>
      </w:r>
      <w:r w:rsidRPr="0029627B">
        <w:rPr>
          <w:rFonts w:ascii="Times New Roman" w:hAnsi="Times New Roman" w:cs="Times New Roman"/>
          <w:sz w:val="24"/>
          <w:szCs w:val="24"/>
        </w:rPr>
        <w:t xml:space="preserve">” – </w:t>
      </w:r>
      <w:r w:rsidR="00FA1264">
        <w:rPr>
          <w:rFonts w:ascii="Times New Roman" w:hAnsi="Times New Roman" w:cs="Times New Roman"/>
          <w:sz w:val="24"/>
          <w:szCs w:val="24"/>
        </w:rPr>
        <w:t xml:space="preserve">Mirano </w:t>
      </w:r>
      <w:r w:rsidRPr="0029627B">
        <w:rPr>
          <w:rFonts w:ascii="Times New Roman" w:hAnsi="Times New Roman" w:cs="Times New Roman"/>
          <w:sz w:val="24"/>
          <w:szCs w:val="24"/>
        </w:rPr>
        <w:t>(</w:t>
      </w:r>
      <w:r w:rsidR="00183882">
        <w:rPr>
          <w:rFonts w:ascii="Times New Roman" w:hAnsi="Times New Roman" w:cs="Times New Roman"/>
          <w:sz w:val="24"/>
          <w:szCs w:val="24"/>
        </w:rPr>
        <w:t>V</w:t>
      </w:r>
      <w:r w:rsidR="00FA1264">
        <w:rPr>
          <w:rFonts w:ascii="Times New Roman" w:hAnsi="Times New Roman" w:cs="Times New Roman"/>
          <w:sz w:val="24"/>
          <w:szCs w:val="24"/>
        </w:rPr>
        <w:t>E</w:t>
      </w:r>
      <w:r w:rsidRPr="0029627B">
        <w:rPr>
          <w:rFonts w:ascii="Times New Roman" w:hAnsi="Times New Roman" w:cs="Times New Roman"/>
          <w:sz w:val="24"/>
          <w:szCs w:val="24"/>
        </w:rPr>
        <w:t>)</w:t>
      </w:r>
    </w:p>
    <w:p w:rsidR="00B0382E" w:rsidRDefault="0057649A" w:rsidP="00B0382E">
      <w:pPr>
        <w:pStyle w:val="Paragrafoelenco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382E">
        <w:rPr>
          <w:rFonts w:ascii="Times New Roman" w:hAnsi="Times New Roman" w:cs="Times New Roman"/>
          <w:b/>
          <w:sz w:val="24"/>
          <w:szCs w:val="24"/>
        </w:rPr>
        <w:t>Titolo dell’o</w:t>
      </w:r>
      <w:r w:rsidR="00183882" w:rsidRPr="00B0382E">
        <w:rPr>
          <w:rFonts w:ascii="Times New Roman" w:hAnsi="Times New Roman" w:cs="Times New Roman"/>
          <w:b/>
          <w:sz w:val="24"/>
          <w:szCs w:val="24"/>
        </w:rPr>
        <w:t>pera:</w:t>
      </w:r>
      <w:r w:rsidR="00183882">
        <w:rPr>
          <w:rFonts w:ascii="Times New Roman" w:hAnsi="Times New Roman" w:cs="Times New Roman"/>
          <w:sz w:val="24"/>
          <w:szCs w:val="24"/>
        </w:rPr>
        <w:t xml:space="preserve"> “</w:t>
      </w:r>
      <w:r w:rsidR="00FA1264" w:rsidRPr="00FA1264">
        <w:rPr>
          <w:rFonts w:ascii="Times New Roman" w:hAnsi="Times New Roman" w:cs="Times New Roman"/>
          <w:sz w:val="24"/>
          <w:szCs w:val="24"/>
        </w:rPr>
        <w:t xml:space="preserve">Progetto di riqualificazione ambientale dalle </w:t>
      </w:r>
      <w:r w:rsidR="00B0382E">
        <w:rPr>
          <w:rFonts w:ascii="Times New Roman" w:hAnsi="Times New Roman" w:cs="Times New Roman"/>
          <w:sz w:val="24"/>
          <w:szCs w:val="24"/>
        </w:rPr>
        <w:t>Oasi di Noale e Salzano all’</w:t>
      </w:r>
      <w:r w:rsidR="00FA1264" w:rsidRPr="00FA1264">
        <w:rPr>
          <w:rFonts w:ascii="Times New Roman" w:hAnsi="Times New Roman" w:cs="Times New Roman"/>
          <w:sz w:val="24"/>
          <w:szCs w:val="24"/>
        </w:rPr>
        <w:t>impianto pilota di fitodepurazione</w:t>
      </w:r>
      <w:r w:rsidRPr="0029627B">
        <w:rPr>
          <w:rFonts w:ascii="Times New Roman" w:hAnsi="Times New Roman" w:cs="Times New Roman"/>
          <w:sz w:val="24"/>
          <w:szCs w:val="24"/>
        </w:rPr>
        <w:t>”</w:t>
      </w:r>
    </w:p>
    <w:p w:rsidR="00B0382E" w:rsidRDefault="00B0382E" w:rsidP="00B0382E">
      <w:pPr>
        <w:pStyle w:val="Paragrafoelenco"/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</w:rPr>
      </w:pPr>
      <w:r w:rsidRPr="00B0382E">
        <w:rPr>
          <w:rFonts w:ascii="Times New Roman" w:hAnsi="Times New Roman" w:cs="Times New Roman"/>
          <w:b/>
          <w:sz w:val="24"/>
          <w:szCs w:val="24"/>
        </w:rPr>
        <w:t>Motivazioni:</w:t>
      </w:r>
      <w:r>
        <w:rPr>
          <w:rFonts w:ascii="Times New Roman" w:hAnsi="Times New Roman" w:cs="Times New Roman"/>
          <w:sz w:val="24"/>
          <w:szCs w:val="24"/>
        </w:rPr>
        <w:t xml:space="preserve"> la Commissione </w:t>
      </w:r>
      <w:r>
        <w:rPr>
          <w:rFonts w:ascii="Times New Roman" w:eastAsia="Calibri" w:hAnsi="Times New Roman"/>
          <w:sz w:val="24"/>
          <w:szCs w:val="24"/>
        </w:rPr>
        <w:t>ha ritenuto di premiare l’elaborato per l’ottima attività di appro</w:t>
      </w:r>
      <w:r w:rsidRPr="00CD1406">
        <w:rPr>
          <w:rFonts w:ascii="Times New Roman" w:eastAsia="Calibri" w:hAnsi="Times New Roman"/>
          <w:sz w:val="24"/>
          <w:szCs w:val="24"/>
        </w:rPr>
        <w:t>fondi</w:t>
      </w:r>
      <w:r>
        <w:rPr>
          <w:rFonts w:ascii="Times New Roman" w:eastAsia="Calibri" w:hAnsi="Times New Roman"/>
          <w:sz w:val="24"/>
          <w:szCs w:val="24"/>
        </w:rPr>
        <w:t>men</w:t>
      </w:r>
      <w:r w:rsidRPr="00CD1406">
        <w:rPr>
          <w:rFonts w:ascii="Times New Roman" w:eastAsia="Calibri" w:hAnsi="Times New Roman"/>
          <w:sz w:val="24"/>
          <w:szCs w:val="24"/>
        </w:rPr>
        <w:t>to</w:t>
      </w:r>
      <w:r>
        <w:rPr>
          <w:rFonts w:ascii="Times New Roman" w:eastAsia="Calibri" w:hAnsi="Times New Roman"/>
          <w:sz w:val="24"/>
          <w:szCs w:val="24"/>
        </w:rPr>
        <w:t xml:space="preserve"> alla base</w:t>
      </w:r>
      <w:r w:rsidRPr="00CD1406">
        <w:rPr>
          <w:rFonts w:ascii="Times New Roman" w:eastAsia="Calibri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 xml:space="preserve">che </w:t>
      </w:r>
      <w:r w:rsidRPr="00CD1406">
        <w:rPr>
          <w:rFonts w:ascii="Times New Roman" w:eastAsia="Calibri" w:hAnsi="Times New Roman"/>
          <w:sz w:val="24"/>
          <w:szCs w:val="24"/>
        </w:rPr>
        <w:t>si inquadra esattamente nella tematica del concorso</w:t>
      </w:r>
      <w:r>
        <w:rPr>
          <w:rFonts w:ascii="Times New Roman" w:eastAsia="Calibri" w:hAnsi="Times New Roman"/>
          <w:sz w:val="24"/>
          <w:szCs w:val="24"/>
        </w:rPr>
        <w:t>,</w:t>
      </w:r>
      <w:r w:rsidRPr="00CD1406">
        <w:rPr>
          <w:rFonts w:ascii="Times New Roman" w:eastAsia="Calibri" w:hAnsi="Times New Roman"/>
          <w:sz w:val="24"/>
          <w:szCs w:val="24"/>
        </w:rPr>
        <w:t xml:space="preserve"> cogliendone le finalità ed individuando delle proposte coerenti con il problema preso in esame, e individuando</w:t>
      </w:r>
      <w:r>
        <w:rPr>
          <w:rFonts w:ascii="Times New Roman" w:eastAsia="Calibri" w:hAnsi="Times New Roman"/>
          <w:sz w:val="24"/>
          <w:szCs w:val="24"/>
        </w:rPr>
        <w:t xml:space="preserve"> infine</w:t>
      </w:r>
      <w:r w:rsidRPr="00CD1406">
        <w:rPr>
          <w:rFonts w:ascii="Times New Roman" w:eastAsia="Calibri" w:hAnsi="Times New Roman"/>
          <w:sz w:val="24"/>
          <w:szCs w:val="24"/>
        </w:rPr>
        <w:t xml:space="preserve"> le possibili soluzioni.</w:t>
      </w:r>
    </w:p>
    <w:p w:rsidR="00B0382E" w:rsidRPr="00B0382E" w:rsidRDefault="00B0382E" w:rsidP="00B0382E">
      <w:pPr>
        <w:pStyle w:val="Paragrafoelenco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7649A" w:rsidRPr="0029627B" w:rsidRDefault="0057649A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9627B" w:rsidRDefault="0029627B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49A" w:rsidRPr="0029627B" w:rsidRDefault="0057649A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27B">
        <w:rPr>
          <w:rFonts w:ascii="Times New Roman" w:hAnsi="Times New Roman" w:cs="Times New Roman"/>
          <w:b/>
          <w:sz w:val="24"/>
          <w:szCs w:val="24"/>
        </w:rPr>
        <w:t>MENZIONI SPECIALI:</w:t>
      </w:r>
    </w:p>
    <w:p w:rsidR="0057649A" w:rsidRPr="0029627B" w:rsidRDefault="0057649A" w:rsidP="00FA126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7649A" w:rsidRPr="0029627B" w:rsidRDefault="0057649A" w:rsidP="00FA1264">
      <w:pPr>
        <w:pStyle w:val="Paragrafoelenco"/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627B">
        <w:rPr>
          <w:rFonts w:ascii="Times New Roman" w:hAnsi="Times New Roman" w:cs="Times New Roman"/>
          <w:sz w:val="24"/>
          <w:szCs w:val="24"/>
        </w:rPr>
        <w:t>Istituto Comprensivo “</w:t>
      </w:r>
      <w:r w:rsidR="00183882">
        <w:rPr>
          <w:rFonts w:ascii="Times New Roman" w:hAnsi="Times New Roman" w:cs="Times New Roman"/>
          <w:sz w:val="24"/>
          <w:szCs w:val="24"/>
        </w:rPr>
        <w:t>n. 5</w:t>
      </w:r>
      <w:r w:rsidRPr="0029627B">
        <w:rPr>
          <w:rFonts w:ascii="Times New Roman" w:hAnsi="Times New Roman" w:cs="Times New Roman"/>
          <w:sz w:val="24"/>
          <w:szCs w:val="24"/>
        </w:rPr>
        <w:t xml:space="preserve">” – </w:t>
      </w:r>
      <w:r w:rsidR="00183882">
        <w:rPr>
          <w:rFonts w:ascii="Times New Roman" w:hAnsi="Times New Roman" w:cs="Times New Roman"/>
          <w:sz w:val="24"/>
          <w:szCs w:val="24"/>
        </w:rPr>
        <w:t xml:space="preserve">Quartu Sant’Elena </w:t>
      </w:r>
      <w:r w:rsidRPr="0029627B">
        <w:rPr>
          <w:rFonts w:ascii="Times New Roman" w:hAnsi="Times New Roman" w:cs="Times New Roman"/>
          <w:sz w:val="24"/>
          <w:szCs w:val="24"/>
        </w:rPr>
        <w:t>(</w:t>
      </w:r>
      <w:r w:rsidR="00183882">
        <w:rPr>
          <w:rFonts w:ascii="Times New Roman" w:hAnsi="Times New Roman" w:cs="Times New Roman"/>
          <w:sz w:val="24"/>
          <w:szCs w:val="24"/>
        </w:rPr>
        <w:t>CA</w:t>
      </w:r>
      <w:r w:rsidRPr="0029627B">
        <w:rPr>
          <w:rFonts w:ascii="Times New Roman" w:hAnsi="Times New Roman" w:cs="Times New Roman"/>
          <w:sz w:val="24"/>
          <w:szCs w:val="24"/>
        </w:rPr>
        <w:t>)</w:t>
      </w:r>
    </w:p>
    <w:p w:rsidR="0057649A" w:rsidRDefault="0057649A" w:rsidP="00FA1264">
      <w:pPr>
        <w:pStyle w:val="Paragrafoelenco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382E">
        <w:rPr>
          <w:rFonts w:ascii="Times New Roman" w:hAnsi="Times New Roman" w:cs="Times New Roman"/>
          <w:b/>
          <w:sz w:val="24"/>
          <w:szCs w:val="24"/>
        </w:rPr>
        <w:t>Tit</w:t>
      </w:r>
      <w:r w:rsidR="00183882" w:rsidRPr="00B0382E">
        <w:rPr>
          <w:rFonts w:ascii="Times New Roman" w:hAnsi="Times New Roman" w:cs="Times New Roman"/>
          <w:b/>
          <w:sz w:val="24"/>
          <w:szCs w:val="24"/>
        </w:rPr>
        <w:t>olo dell’opera:</w:t>
      </w:r>
      <w:r w:rsidR="0018388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183882">
        <w:rPr>
          <w:rFonts w:ascii="Times New Roman" w:hAnsi="Times New Roman" w:cs="Times New Roman"/>
          <w:sz w:val="24"/>
          <w:szCs w:val="24"/>
        </w:rPr>
        <w:t>Vade</w:t>
      </w:r>
      <w:proofErr w:type="spellEnd"/>
      <w:r w:rsidR="00183882">
        <w:rPr>
          <w:rFonts w:ascii="Times New Roman" w:hAnsi="Times New Roman" w:cs="Times New Roman"/>
          <w:sz w:val="24"/>
          <w:szCs w:val="24"/>
        </w:rPr>
        <w:t xml:space="preserve"> retro eternit</w:t>
      </w:r>
      <w:r w:rsidRPr="0029627B">
        <w:rPr>
          <w:rFonts w:ascii="Times New Roman" w:hAnsi="Times New Roman" w:cs="Times New Roman"/>
          <w:sz w:val="24"/>
          <w:szCs w:val="24"/>
        </w:rPr>
        <w:t>”</w:t>
      </w:r>
    </w:p>
    <w:p w:rsidR="00B0382E" w:rsidRPr="00B0382E" w:rsidRDefault="00B0382E" w:rsidP="00FA1264">
      <w:pPr>
        <w:pStyle w:val="Paragrafoelenco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Motivazioni: </w:t>
      </w:r>
      <w:r>
        <w:rPr>
          <w:rFonts w:ascii="Times New Roman" w:eastAsia="Calibri" w:hAnsi="Times New Roman"/>
          <w:sz w:val="24"/>
          <w:szCs w:val="24"/>
        </w:rPr>
        <w:t>la Commissione esaminatrice ha voluto riconoscere una Menzione speciale all’elaborato prodotto per il lavoro</w:t>
      </w:r>
      <w:r w:rsidRPr="00D13DE3">
        <w:rPr>
          <w:rFonts w:ascii="Times New Roman" w:eastAsia="Calibri" w:hAnsi="Times New Roman"/>
          <w:sz w:val="24"/>
          <w:szCs w:val="24"/>
        </w:rPr>
        <w:t xml:space="preserve"> approfondito, </w:t>
      </w:r>
      <w:r>
        <w:rPr>
          <w:rFonts w:ascii="Times New Roman" w:eastAsia="Calibri" w:hAnsi="Times New Roman"/>
          <w:sz w:val="24"/>
          <w:szCs w:val="24"/>
        </w:rPr>
        <w:t xml:space="preserve">che </w:t>
      </w:r>
      <w:r w:rsidRPr="00D13DE3">
        <w:rPr>
          <w:rFonts w:ascii="Times New Roman" w:eastAsia="Calibri" w:hAnsi="Times New Roman"/>
          <w:sz w:val="24"/>
          <w:szCs w:val="24"/>
        </w:rPr>
        <w:t>si inquadra nella tematica del concorso</w:t>
      </w:r>
      <w:r>
        <w:rPr>
          <w:rFonts w:ascii="Times New Roman" w:eastAsia="Calibri" w:hAnsi="Times New Roman"/>
          <w:sz w:val="24"/>
          <w:szCs w:val="24"/>
        </w:rPr>
        <w:t>,</w:t>
      </w:r>
      <w:r w:rsidRPr="00D13DE3">
        <w:rPr>
          <w:rFonts w:ascii="Times New Roman" w:eastAsia="Calibri" w:hAnsi="Times New Roman"/>
          <w:sz w:val="24"/>
          <w:szCs w:val="24"/>
        </w:rPr>
        <w:t xml:space="preserve"> cogliendone le finalità ed individuando delle proposte coerenti con il problema preso in esame, e individuando le possibili soluzioni.</w:t>
      </w:r>
    </w:p>
    <w:p w:rsidR="0057649A" w:rsidRPr="0029627B" w:rsidRDefault="0057649A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49A" w:rsidRPr="0029627B" w:rsidRDefault="0057649A" w:rsidP="00FA1264">
      <w:pPr>
        <w:pStyle w:val="Paragrafoelenco"/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627B">
        <w:rPr>
          <w:rFonts w:ascii="Times New Roman" w:hAnsi="Times New Roman" w:cs="Times New Roman"/>
          <w:sz w:val="24"/>
          <w:szCs w:val="24"/>
        </w:rPr>
        <w:t>Istituto</w:t>
      </w:r>
      <w:r w:rsidR="00183882">
        <w:rPr>
          <w:rFonts w:ascii="Times New Roman" w:hAnsi="Times New Roman" w:cs="Times New Roman"/>
          <w:sz w:val="24"/>
          <w:szCs w:val="24"/>
        </w:rPr>
        <w:t xml:space="preserve"> Comprensivo di Palmanova</w:t>
      </w:r>
      <w:r w:rsidRPr="0029627B">
        <w:rPr>
          <w:rFonts w:ascii="Times New Roman" w:hAnsi="Times New Roman" w:cs="Times New Roman"/>
          <w:sz w:val="24"/>
          <w:szCs w:val="24"/>
        </w:rPr>
        <w:t xml:space="preserve"> – </w:t>
      </w:r>
      <w:r w:rsidR="00183882">
        <w:rPr>
          <w:rFonts w:ascii="Times New Roman" w:hAnsi="Times New Roman" w:cs="Times New Roman"/>
          <w:sz w:val="24"/>
          <w:szCs w:val="24"/>
        </w:rPr>
        <w:t xml:space="preserve">Palmanova </w:t>
      </w:r>
      <w:r w:rsidRPr="0029627B">
        <w:rPr>
          <w:rFonts w:ascii="Times New Roman" w:hAnsi="Times New Roman" w:cs="Times New Roman"/>
          <w:sz w:val="24"/>
          <w:szCs w:val="24"/>
        </w:rPr>
        <w:t>(U</w:t>
      </w:r>
      <w:r w:rsidR="00183882">
        <w:rPr>
          <w:rFonts w:ascii="Times New Roman" w:hAnsi="Times New Roman" w:cs="Times New Roman"/>
          <w:sz w:val="24"/>
          <w:szCs w:val="24"/>
        </w:rPr>
        <w:t>D</w:t>
      </w:r>
      <w:r w:rsidRPr="0029627B">
        <w:rPr>
          <w:rFonts w:ascii="Times New Roman" w:hAnsi="Times New Roman" w:cs="Times New Roman"/>
          <w:sz w:val="24"/>
          <w:szCs w:val="24"/>
        </w:rPr>
        <w:t>)</w:t>
      </w:r>
    </w:p>
    <w:p w:rsidR="0057649A" w:rsidRDefault="0057649A" w:rsidP="00FA1264">
      <w:pPr>
        <w:pStyle w:val="Paragrafoelenco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382E">
        <w:rPr>
          <w:rFonts w:ascii="Times New Roman" w:hAnsi="Times New Roman" w:cs="Times New Roman"/>
          <w:b/>
          <w:sz w:val="24"/>
          <w:szCs w:val="24"/>
        </w:rPr>
        <w:t>Titolo dell’opera:</w:t>
      </w:r>
      <w:r w:rsidRPr="0029627B">
        <w:rPr>
          <w:rFonts w:ascii="Times New Roman" w:hAnsi="Times New Roman" w:cs="Times New Roman"/>
          <w:sz w:val="24"/>
          <w:szCs w:val="24"/>
        </w:rPr>
        <w:t xml:space="preserve"> “</w:t>
      </w:r>
      <w:r w:rsidR="00183882">
        <w:rPr>
          <w:rFonts w:ascii="Times New Roman" w:hAnsi="Times New Roman" w:cs="Times New Roman"/>
          <w:sz w:val="24"/>
          <w:szCs w:val="24"/>
        </w:rPr>
        <w:t xml:space="preserve">Le </w:t>
      </w:r>
      <w:proofErr w:type="spellStart"/>
      <w:r w:rsidR="00183882">
        <w:rPr>
          <w:rFonts w:ascii="Times New Roman" w:hAnsi="Times New Roman" w:cs="Times New Roman"/>
          <w:sz w:val="24"/>
          <w:szCs w:val="24"/>
        </w:rPr>
        <w:t>Agane</w:t>
      </w:r>
      <w:proofErr w:type="spellEnd"/>
      <w:r w:rsidR="00183882">
        <w:rPr>
          <w:rFonts w:ascii="Times New Roman" w:hAnsi="Times New Roman" w:cs="Times New Roman"/>
          <w:sz w:val="24"/>
          <w:szCs w:val="24"/>
        </w:rPr>
        <w:t xml:space="preserve"> e il bosco perduto</w:t>
      </w:r>
      <w:r w:rsidRPr="0029627B">
        <w:rPr>
          <w:rFonts w:ascii="Times New Roman" w:hAnsi="Times New Roman" w:cs="Times New Roman"/>
          <w:sz w:val="24"/>
          <w:szCs w:val="24"/>
        </w:rPr>
        <w:t>”</w:t>
      </w:r>
    </w:p>
    <w:p w:rsidR="00B0382E" w:rsidRPr="0029627B" w:rsidRDefault="00B0382E" w:rsidP="00FA1264">
      <w:pPr>
        <w:pStyle w:val="Paragrafoelenco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Motivazioni: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la Commissione esaminatrice ha voluto riconoscere una Menzione speciale all’elaborato prodotto, in quanto </w:t>
      </w:r>
      <w:r w:rsidRPr="0053639A">
        <w:rPr>
          <w:rFonts w:ascii="Times New Roman" w:eastAsia="Calibri" w:hAnsi="Times New Roman"/>
          <w:sz w:val="24"/>
          <w:szCs w:val="24"/>
        </w:rPr>
        <w:t>ha apprezzato il riferimento ad una leggenda l</w:t>
      </w:r>
      <w:r>
        <w:rPr>
          <w:rFonts w:ascii="Times New Roman" w:eastAsia="Calibri" w:hAnsi="Times New Roman"/>
          <w:sz w:val="24"/>
          <w:szCs w:val="24"/>
        </w:rPr>
        <w:t>ocale poco conosciuta, unita all’attenzione e all’</w:t>
      </w:r>
      <w:r w:rsidRPr="0053639A">
        <w:rPr>
          <w:rFonts w:ascii="Times New Roman" w:eastAsia="Calibri" w:hAnsi="Times New Roman"/>
          <w:sz w:val="24"/>
          <w:szCs w:val="24"/>
        </w:rPr>
        <w:t>approfondimento della tematica presa in esame.</w:t>
      </w:r>
      <w:r>
        <w:rPr>
          <w:rFonts w:ascii="Times New Roman" w:eastAsia="Calibri" w:hAnsi="Times New Roman"/>
          <w:sz w:val="24"/>
          <w:szCs w:val="24"/>
        </w:rPr>
        <w:t xml:space="preserve"> In questo modo si è riusciti ad affrontare in maniera piacevole e coinvolgente una tematica seria attraverso l’utilizzo della favola.</w:t>
      </w:r>
    </w:p>
    <w:p w:rsidR="0057649A" w:rsidRPr="0029627B" w:rsidRDefault="0057649A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D2F" w:rsidRDefault="001F1D2F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3882" w:rsidRDefault="00183882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D2F" w:rsidRDefault="001F1D2F" w:rsidP="00FA1264">
      <w:pPr>
        <w:shd w:val="clear" w:color="auto" w:fill="FFFFFF"/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DIRETTORE GENERALE</w:t>
      </w:r>
    </w:p>
    <w:p w:rsidR="001F1D2F" w:rsidRPr="001F1D2F" w:rsidRDefault="001F1D2F" w:rsidP="00FA1264">
      <w:pPr>
        <w:shd w:val="clear" w:color="auto" w:fill="FFFFFF"/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Giovanna Boda</w:t>
      </w:r>
    </w:p>
    <w:sectPr w:rsidR="001F1D2F" w:rsidRPr="001F1D2F" w:rsidSect="009B117B">
      <w:headerReference w:type="default" r:id="rId8"/>
      <w:pgSz w:w="11906" w:h="16838"/>
      <w:pgMar w:top="142" w:right="1134" w:bottom="1134" w:left="1134" w:header="13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7F5" w:rsidRDefault="00B117F5" w:rsidP="0057649A">
      <w:pPr>
        <w:spacing w:after="0" w:line="240" w:lineRule="auto"/>
      </w:pPr>
      <w:r>
        <w:separator/>
      </w:r>
    </w:p>
  </w:endnote>
  <w:endnote w:type="continuationSeparator" w:id="0">
    <w:p w:rsidR="00B117F5" w:rsidRDefault="00B117F5" w:rsidP="00576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7F5" w:rsidRDefault="00B117F5" w:rsidP="0057649A">
      <w:pPr>
        <w:spacing w:after="0" w:line="240" w:lineRule="auto"/>
      </w:pPr>
      <w:r>
        <w:separator/>
      </w:r>
    </w:p>
  </w:footnote>
  <w:footnote w:type="continuationSeparator" w:id="0">
    <w:p w:rsidR="00B117F5" w:rsidRDefault="00B117F5" w:rsidP="00576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7B" w:rsidRDefault="009B117B" w:rsidP="009B117B">
    <w:pPr>
      <w:spacing w:after="0"/>
      <w:jc w:val="center"/>
      <w:rPr>
        <w:rFonts w:ascii="Edwardian Script ITC" w:eastAsia="Calibri" w:hAnsi="Edwardian Script ITC" w:cs="Calibri"/>
        <w:bCs/>
        <w:sz w:val="40"/>
        <w:szCs w:val="28"/>
      </w:rPr>
    </w:pPr>
    <w:r w:rsidRPr="000B699D">
      <w:rPr>
        <w:rFonts w:ascii="BernhardTango BT" w:hAnsi="BernhardTango BT"/>
        <w:b/>
        <w:i/>
        <w:noProof/>
        <w:sz w:val="32"/>
        <w:lang w:eastAsia="it-IT"/>
      </w:rPr>
      <w:drawing>
        <wp:inline distT="0" distB="0" distL="0" distR="0" wp14:anchorId="536CCD6E" wp14:editId="1011D818">
          <wp:extent cx="5248275" cy="1224242"/>
          <wp:effectExtent l="0" t="0" r="0" b="0"/>
          <wp:docPr id="8" name="Immagine 8" descr="logo_ministero_picc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ministero_picc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0621" cy="1234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B117B" w:rsidRPr="009B117B" w:rsidRDefault="009B117B" w:rsidP="009B117B">
    <w:pPr>
      <w:spacing w:after="0"/>
      <w:jc w:val="center"/>
      <w:rPr>
        <w:rFonts w:ascii="Edwardian Script ITC" w:eastAsia="Calibri" w:hAnsi="Edwardian Script ITC" w:cs="Calibri"/>
        <w:bCs/>
        <w:sz w:val="40"/>
        <w:szCs w:val="28"/>
      </w:rPr>
    </w:pPr>
    <w:r w:rsidRPr="009B117B">
      <w:rPr>
        <w:rFonts w:ascii="Edwardian Script ITC" w:eastAsia="Calibri" w:hAnsi="Edwardian Script ITC" w:cs="Calibri"/>
        <w:bCs/>
        <w:sz w:val="40"/>
        <w:szCs w:val="28"/>
      </w:rPr>
      <w:t>Dipartimento per il sistema educativo di istruzione e di formazione</w:t>
    </w:r>
  </w:p>
  <w:p w:rsidR="009B117B" w:rsidRDefault="009B117B" w:rsidP="009B117B">
    <w:pPr>
      <w:spacing w:after="0" w:line="276" w:lineRule="auto"/>
      <w:jc w:val="center"/>
      <w:rPr>
        <w:rFonts w:ascii="Edwardian Script ITC" w:eastAsia="Calibri" w:hAnsi="Edwardian Script ITC" w:cs="Calibri"/>
        <w:bCs/>
        <w:sz w:val="36"/>
        <w:szCs w:val="28"/>
      </w:rPr>
    </w:pPr>
    <w:r w:rsidRPr="00434E89">
      <w:rPr>
        <w:rFonts w:ascii="Edwardian Script ITC" w:eastAsia="Calibri" w:hAnsi="Edwardian Script ITC" w:cs="Calibri"/>
        <w:bCs/>
        <w:sz w:val="36"/>
        <w:szCs w:val="28"/>
      </w:rPr>
      <w:t>Direzione Generale per lo studente, l’integrazione e la partecipazione</w:t>
    </w:r>
  </w:p>
  <w:p w:rsidR="0057649A" w:rsidRDefault="0057649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4B66"/>
    <w:multiLevelType w:val="hybridMultilevel"/>
    <w:tmpl w:val="1286E5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46240"/>
    <w:multiLevelType w:val="hybridMultilevel"/>
    <w:tmpl w:val="02FA738A"/>
    <w:lvl w:ilvl="0" w:tplc="39A03F76">
      <w:start w:val="31"/>
      <w:numFmt w:val="bullet"/>
      <w:lvlText w:val="-"/>
      <w:lvlJc w:val="left"/>
      <w:pPr>
        <w:ind w:left="720" w:hanging="360"/>
      </w:pPr>
      <w:rPr>
        <w:rFonts w:ascii="Open Sans" w:eastAsia="Times New Roman" w:hAnsi="Open San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9470F"/>
    <w:multiLevelType w:val="multilevel"/>
    <w:tmpl w:val="8088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9B63C3"/>
    <w:multiLevelType w:val="hybridMultilevel"/>
    <w:tmpl w:val="6C2A0CDC"/>
    <w:lvl w:ilvl="0" w:tplc="068219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8E67B7"/>
    <w:multiLevelType w:val="hybridMultilevel"/>
    <w:tmpl w:val="449EAC98"/>
    <w:lvl w:ilvl="0" w:tplc="5184C8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D6AF4"/>
    <w:multiLevelType w:val="multilevel"/>
    <w:tmpl w:val="DC5EA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F4437F"/>
    <w:multiLevelType w:val="hybridMultilevel"/>
    <w:tmpl w:val="5BD461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D5092C"/>
    <w:multiLevelType w:val="hybridMultilevel"/>
    <w:tmpl w:val="3006C622"/>
    <w:lvl w:ilvl="0" w:tplc="232C94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147E7D"/>
    <w:multiLevelType w:val="hybridMultilevel"/>
    <w:tmpl w:val="21B0A128"/>
    <w:lvl w:ilvl="0" w:tplc="51ACAE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C9C"/>
    <w:rsid w:val="00043211"/>
    <w:rsid w:val="0005080B"/>
    <w:rsid w:val="000D2047"/>
    <w:rsid w:val="00116E89"/>
    <w:rsid w:val="00183882"/>
    <w:rsid w:val="001A4D4F"/>
    <w:rsid w:val="001B6D5C"/>
    <w:rsid w:val="001D3DBE"/>
    <w:rsid w:val="001D5AB3"/>
    <w:rsid w:val="001F1D2F"/>
    <w:rsid w:val="00223A23"/>
    <w:rsid w:val="002541A3"/>
    <w:rsid w:val="0029627B"/>
    <w:rsid w:val="002D69F0"/>
    <w:rsid w:val="003E72C3"/>
    <w:rsid w:val="0045560C"/>
    <w:rsid w:val="0048052C"/>
    <w:rsid w:val="004E0D1F"/>
    <w:rsid w:val="005138CA"/>
    <w:rsid w:val="0057649A"/>
    <w:rsid w:val="0057711A"/>
    <w:rsid w:val="005F6758"/>
    <w:rsid w:val="0067585D"/>
    <w:rsid w:val="006E0971"/>
    <w:rsid w:val="00710C9C"/>
    <w:rsid w:val="00724BF8"/>
    <w:rsid w:val="00737B42"/>
    <w:rsid w:val="00775955"/>
    <w:rsid w:val="007B2B50"/>
    <w:rsid w:val="007C0562"/>
    <w:rsid w:val="00883C47"/>
    <w:rsid w:val="008B40CD"/>
    <w:rsid w:val="00907488"/>
    <w:rsid w:val="0091172F"/>
    <w:rsid w:val="00952DA7"/>
    <w:rsid w:val="009B117B"/>
    <w:rsid w:val="009C297D"/>
    <w:rsid w:val="009D7423"/>
    <w:rsid w:val="00A12E62"/>
    <w:rsid w:val="00AB4353"/>
    <w:rsid w:val="00AE241B"/>
    <w:rsid w:val="00B02FB9"/>
    <w:rsid w:val="00B0382E"/>
    <w:rsid w:val="00B117F5"/>
    <w:rsid w:val="00BD50B9"/>
    <w:rsid w:val="00CD332B"/>
    <w:rsid w:val="00D8575B"/>
    <w:rsid w:val="00DF4E79"/>
    <w:rsid w:val="00E44174"/>
    <w:rsid w:val="00E715A7"/>
    <w:rsid w:val="00EB57B9"/>
    <w:rsid w:val="00F70912"/>
    <w:rsid w:val="00FA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08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2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2FB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B02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B02FB9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952DA7"/>
  </w:style>
  <w:style w:type="character" w:styleId="Collegamentoipertestuale">
    <w:name w:val="Hyperlink"/>
    <w:basedOn w:val="Carpredefinitoparagrafo"/>
    <w:uiPriority w:val="99"/>
    <w:semiHidden/>
    <w:unhideWhenUsed/>
    <w:rsid w:val="00952DA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764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49A"/>
  </w:style>
  <w:style w:type="paragraph" w:styleId="Pidipagina">
    <w:name w:val="footer"/>
    <w:basedOn w:val="Normale"/>
    <w:link w:val="PidipaginaCarattere"/>
    <w:uiPriority w:val="99"/>
    <w:unhideWhenUsed/>
    <w:rsid w:val="005764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4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08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2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2FB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B02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B02FB9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952DA7"/>
  </w:style>
  <w:style w:type="character" w:styleId="Collegamentoipertestuale">
    <w:name w:val="Hyperlink"/>
    <w:basedOn w:val="Carpredefinitoparagrafo"/>
    <w:uiPriority w:val="99"/>
    <w:semiHidden/>
    <w:unhideWhenUsed/>
    <w:rsid w:val="00952DA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764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49A"/>
  </w:style>
  <w:style w:type="paragraph" w:styleId="Pidipagina">
    <w:name w:val="footer"/>
    <w:basedOn w:val="Normale"/>
    <w:link w:val="PidipaginaCarattere"/>
    <w:uiPriority w:val="99"/>
    <w:unhideWhenUsed/>
    <w:rsid w:val="005764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Federico Scriva</dc:creator>
  <cp:lastModifiedBy>Administrator</cp:lastModifiedBy>
  <cp:revision>2</cp:revision>
  <dcterms:created xsi:type="dcterms:W3CDTF">2016-06-15T12:11:00Z</dcterms:created>
  <dcterms:modified xsi:type="dcterms:W3CDTF">2016-06-15T12:11:00Z</dcterms:modified>
</cp:coreProperties>
</file>